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03" w:rsidRPr="00910FD2" w:rsidRDefault="00284003" w:rsidP="00284003">
      <w:pPr>
        <w:shd w:val="clear" w:color="auto" w:fill="FFFFFF"/>
        <w:spacing w:before="600" w:after="375" w:line="240" w:lineRule="auto"/>
        <w:outlineLvl w:val="3"/>
        <w:rPr>
          <w:rFonts w:ascii="Arial" w:eastAsia="Times New Roman" w:hAnsi="Arial" w:cs="Arial"/>
          <w:b/>
          <w:bCs/>
          <w:i/>
          <w:iCs/>
          <w:color w:val="C00000"/>
          <w:sz w:val="20"/>
          <w:szCs w:val="20"/>
          <w:lang w:eastAsia="de-DE"/>
        </w:rPr>
      </w:pPr>
      <w:bookmarkStart w:id="0" w:name="_GoBack"/>
      <w:bookmarkEnd w:id="0"/>
      <w:r w:rsidRPr="00910FD2">
        <w:rPr>
          <w:rFonts w:ascii="Arial" w:eastAsia="Times New Roman" w:hAnsi="Arial" w:cs="Arial"/>
          <w:b/>
          <w:bCs/>
          <w:i/>
          <w:iCs/>
          <w:color w:val="C00000"/>
          <w:sz w:val="20"/>
          <w:szCs w:val="20"/>
          <w:lang w:eastAsia="de-DE"/>
        </w:rPr>
        <w:t>Bezeichnung der Verarbeitung</w:t>
      </w:r>
    </w:p>
    <w:p w:rsidR="00FD479B" w:rsidRPr="00910FD2" w:rsidRDefault="00284003" w:rsidP="00FD479B">
      <w:pPr>
        <w:shd w:val="clear" w:color="auto" w:fill="FFFFFF"/>
        <w:spacing w:after="240" w:line="240" w:lineRule="auto"/>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IT</w:t>
      </w:r>
    </w:p>
    <w:p w:rsidR="00284003" w:rsidRPr="00910FD2" w:rsidRDefault="00284003" w:rsidP="00FD479B">
      <w:pPr>
        <w:shd w:val="clear" w:color="auto" w:fill="FFFFFF"/>
        <w:spacing w:after="240" w:line="240" w:lineRule="auto"/>
        <w:rPr>
          <w:rFonts w:ascii="Arial" w:eastAsia="Times New Roman" w:hAnsi="Arial" w:cs="Arial"/>
          <w:color w:val="222222"/>
          <w:sz w:val="20"/>
          <w:szCs w:val="20"/>
          <w:lang w:eastAsia="de-DE"/>
        </w:rPr>
      </w:pPr>
      <w:r w:rsidRPr="00910FD2">
        <w:rPr>
          <w:rFonts w:ascii="Arial" w:eastAsia="Times New Roman" w:hAnsi="Arial" w:cs="Arial"/>
          <w:b/>
          <w:bCs/>
          <w:i/>
          <w:iCs/>
          <w:color w:val="C00000"/>
          <w:sz w:val="20"/>
          <w:szCs w:val="20"/>
          <w:lang w:eastAsia="de-DE"/>
        </w:rPr>
        <w:t>Zwecke der Verarbeitung</w:t>
      </w:r>
    </w:p>
    <w:p w:rsidR="00FD479B" w:rsidRPr="00910FD2" w:rsidRDefault="00FD479B" w:rsidP="00FD479B">
      <w:pPr>
        <w:shd w:val="clear" w:color="auto" w:fill="FFFFFF"/>
        <w:spacing w:after="240" w:line="240" w:lineRule="auto"/>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Bereitstellung</w:t>
      </w:r>
      <w:r w:rsidR="00284003" w:rsidRPr="00910FD2">
        <w:rPr>
          <w:rFonts w:ascii="Arial" w:eastAsia="Times New Roman" w:hAnsi="Arial" w:cs="Arial"/>
          <w:color w:val="222222"/>
          <w:sz w:val="20"/>
          <w:szCs w:val="20"/>
          <w:lang w:eastAsia="de-DE"/>
        </w:rPr>
        <w:t>, Wartung und Pflege von IT-Systemen</w:t>
      </w:r>
    </w:p>
    <w:p w:rsidR="00B320D2" w:rsidRPr="00910FD2" w:rsidRDefault="00B320D2" w:rsidP="00B320D2">
      <w:pPr>
        <w:shd w:val="clear" w:color="auto" w:fill="FFFFFF"/>
        <w:spacing w:after="240" w:line="240" w:lineRule="auto"/>
        <w:rPr>
          <w:rFonts w:ascii="Arial" w:eastAsia="Times New Roman" w:hAnsi="Arial" w:cs="Arial"/>
          <w:color w:val="000000"/>
          <w:sz w:val="20"/>
          <w:szCs w:val="20"/>
          <w:lang w:eastAsia="de-DE"/>
        </w:rPr>
      </w:pPr>
      <w:r w:rsidRPr="00910FD2">
        <w:rPr>
          <w:rFonts w:ascii="Arial" w:eastAsia="Times New Roman" w:hAnsi="Arial" w:cs="Arial"/>
          <w:b/>
          <w:bCs/>
          <w:i/>
          <w:iCs/>
          <w:color w:val="C00000"/>
          <w:sz w:val="20"/>
          <w:szCs w:val="20"/>
          <w:lang w:eastAsia="de-DE"/>
        </w:rPr>
        <w:t>Beschreibung der Kategorien betroffener Personen und der Kategorien personenbezogener Daten</w:t>
      </w:r>
    </w:p>
    <w:p w:rsidR="00284003" w:rsidRPr="00910FD2" w:rsidRDefault="00284003" w:rsidP="00284003">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Vorname</w:t>
      </w:r>
    </w:p>
    <w:p w:rsidR="00284003" w:rsidRPr="00910FD2" w:rsidRDefault="00284003" w:rsidP="00284003">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Nachname</w:t>
      </w:r>
    </w:p>
    <w:p w:rsidR="00284003" w:rsidRPr="00910FD2" w:rsidRDefault="00284003" w:rsidP="00284003">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Titel</w:t>
      </w:r>
    </w:p>
    <w:p w:rsidR="00284003" w:rsidRPr="00910FD2" w:rsidRDefault="00284003" w:rsidP="00284003">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E-Mail-Adresse</w:t>
      </w:r>
    </w:p>
    <w:p w:rsidR="00284003" w:rsidRPr="00910FD2" w:rsidRDefault="00284003" w:rsidP="00284003">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Telefonnummer</w:t>
      </w:r>
    </w:p>
    <w:p w:rsidR="00284003" w:rsidRPr="00910FD2" w:rsidRDefault="00284003" w:rsidP="00284003">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Position</w:t>
      </w:r>
    </w:p>
    <w:p w:rsidR="00284003" w:rsidRPr="00910FD2" w:rsidRDefault="00284003" w:rsidP="00284003">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Kontakthistorie</w:t>
      </w:r>
    </w:p>
    <w:p w:rsidR="00284003" w:rsidRPr="00910FD2" w:rsidRDefault="00284003" w:rsidP="00284003">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Nutzungsdaten</w:t>
      </w:r>
    </w:p>
    <w:p w:rsidR="00284003" w:rsidRPr="00910FD2" w:rsidRDefault="00284003" w:rsidP="00284003">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Verkehrsdaten</w:t>
      </w:r>
    </w:p>
    <w:p w:rsidR="00284003" w:rsidRPr="00910FD2" w:rsidRDefault="00284003" w:rsidP="00284003">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Telekommunikationsdaten</w:t>
      </w:r>
    </w:p>
    <w:p w:rsidR="00FD479B" w:rsidRPr="00910FD2" w:rsidRDefault="00284003" w:rsidP="00FD479B">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Kommunikationsdaten</w:t>
      </w:r>
    </w:p>
    <w:p w:rsidR="00284003" w:rsidRPr="00910FD2" w:rsidRDefault="00284003" w:rsidP="00FD479B">
      <w:pPr>
        <w:shd w:val="clear" w:color="auto" w:fill="FFFFFF"/>
        <w:spacing w:before="100" w:beforeAutospacing="1" w:after="100" w:afterAutospacing="1" w:line="240" w:lineRule="auto"/>
        <w:rPr>
          <w:rFonts w:ascii="Arial" w:eastAsia="Times New Roman" w:hAnsi="Arial" w:cs="Arial"/>
          <w:color w:val="C00000"/>
          <w:sz w:val="20"/>
          <w:szCs w:val="20"/>
          <w:lang w:eastAsia="de-DE"/>
        </w:rPr>
      </w:pPr>
      <w:r w:rsidRPr="00910FD2">
        <w:rPr>
          <w:rFonts w:ascii="Arial" w:eastAsia="Times New Roman" w:hAnsi="Arial" w:cs="Arial"/>
          <w:b/>
          <w:bCs/>
          <w:i/>
          <w:iCs/>
          <w:color w:val="C00000"/>
          <w:sz w:val="20"/>
          <w:szCs w:val="20"/>
          <w:lang w:eastAsia="de-DE"/>
        </w:rPr>
        <w:t>Beschreibung der Kategorien betroffener Personen</w:t>
      </w:r>
    </w:p>
    <w:p w:rsidR="00284003" w:rsidRPr="00910FD2" w:rsidRDefault="00FD479B" w:rsidP="00284003">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Mitglieder</w:t>
      </w:r>
    </w:p>
    <w:p w:rsidR="00284003" w:rsidRPr="00910FD2" w:rsidRDefault="00284003" w:rsidP="00284003">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Dienstleister</w:t>
      </w:r>
    </w:p>
    <w:p w:rsidR="00FD479B" w:rsidRPr="00910FD2" w:rsidRDefault="00284003" w:rsidP="00FD479B">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Dritte</w:t>
      </w:r>
    </w:p>
    <w:p w:rsidR="00284003" w:rsidRPr="00910FD2" w:rsidRDefault="00284003" w:rsidP="00FD479B">
      <w:pPr>
        <w:shd w:val="clear" w:color="auto" w:fill="FFFFFF"/>
        <w:spacing w:before="100" w:beforeAutospacing="1" w:after="100" w:afterAutospacing="1" w:line="240" w:lineRule="auto"/>
        <w:rPr>
          <w:rFonts w:ascii="Arial" w:eastAsia="Times New Roman" w:hAnsi="Arial" w:cs="Arial"/>
          <w:color w:val="C00000"/>
          <w:sz w:val="20"/>
          <w:szCs w:val="20"/>
          <w:lang w:eastAsia="de-DE"/>
        </w:rPr>
      </w:pPr>
      <w:r w:rsidRPr="00910FD2">
        <w:rPr>
          <w:rFonts w:ascii="Arial" w:eastAsia="Times New Roman" w:hAnsi="Arial" w:cs="Arial"/>
          <w:b/>
          <w:bCs/>
          <w:i/>
          <w:iCs/>
          <w:color w:val="C00000"/>
          <w:sz w:val="20"/>
          <w:szCs w:val="20"/>
          <w:lang w:eastAsia="de-DE"/>
        </w:rPr>
        <w:t>Kategorien von Empfängern, gegenüber denen die personenbezogenen Daten offengelegt worden sind oder noch offengelegt werden</w:t>
      </w:r>
    </w:p>
    <w:p w:rsidR="00FD479B" w:rsidRPr="00910FD2" w:rsidRDefault="00FD479B" w:rsidP="00FD479B">
      <w:pPr>
        <w:shd w:val="clear" w:color="auto" w:fill="FFFFFF"/>
        <w:spacing w:after="240" w:line="240" w:lineRule="auto"/>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Vorstand</w:t>
      </w:r>
    </w:p>
    <w:p w:rsidR="00284003" w:rsidRPr="00910FD2" w:rsidRDefault="00284003" w:rsidP="00FD479B">
      <w:pPr>
        <w:shd w:val="clear" w:color="auto" w:fill="FFFFFF"/>
        <w:spacing w:after="240" w:line="240" w:lineRule="auto"/>
        <w:rPr>
          <w:rFonts w:ascii="Arial" w:eastAsia="Times New Roman" w:hAnsi="Arial" w:cs="Arial"/>
          <w:color w:val="C00000"/>
          <w:sz w:val="20"/>
          <w:szCs w:val="20"/>
          <w:lang w:eastAsia="de-DE"/>
        </w:rPr>
      </w:pPr>
      <w:r w:rsidRPr="00910FD2">
        <w:rPr>
          <w:rFonts w:ascii="Arial" w:eastAsia="Times New Roman" w:hAnsi="Arial" w:cs="Arial"/>
          <w:b/>
          <w:bCs/>
          <w:i/>
          <w:iCs/>
          <w:color w:val="C00000"/>
          <w:sz w:val="20"/>
          <w:szCs w:val="20"/>
          <w:lang w:eastAsia="de-DE"/>
        </w:rPr>
        <w:t>Ggf. Übermittlungen von personenbezogenen Daten an ein Drittland oder an eine internationale Organisation</w:t>
      </w:r>
    </w:p>
    <w:p w:rsidR="00FD479B" w:rsidRPr="00910FD2" w:rsidRDefault="00284003" w:rsidP="00FD479B">
      <w:pPr>
        <w:shd w:val="clear" w:color="auto" w:fill="FFFFFF"/>
        <w:spacing w:after="240" w:line="240" w:lineRule="auto"/>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Keine.</w:t>
      </w:r>
    </w:p>
    <w:p w:rsidR="00284003" w:rsidRPr="00910FD2" w:rsidRDefault="00284003" w:rsidP="00FD479B">
      <w:pPr>
        <w:shd w:val="clear" w:color="auto" w:fill="FFFFFF"/>
        <w:spacing w:after="240" w:line="240" w:lineRule="auto"/>
        <w:rPr>
          <w:rFonts w:ascii="Arial" w:eastAsia="Times New Roman" w:hAnsi="Arial" w:cs="Arial"/>
          <w:color w:val="C00000"/>
          <w:sz w:val="20"/>
          <w:szCs w:val="20"/>
          <w:lang w:eastAsia="de-DE"/>
        </w:rPr>
      </w:pPr>
      <w:r w:rsidRPr="00910FD2">
        <w:rPr>
          <w:rFonts w:ascii="Arial" w:eastAsia="Times New Roman" w:hAnsi="Arial" w:cs="Arial"/>
          <w:b/>
          <w:bCs/>
          <w:i/>
          <w:iCs/>
          <w:color w:val="C00000"/>
          <w:sz w:val="20"/>
          <w:szCs w:val="20"/>
          <w:lang w:eastAsia="de-DE"/>
        </w:rPr>
        <w:t>Vorgesehene Fristen für die Löschung der verschiedenen Datenkategorien</w:t>
      </w:r>
    </w:p>
    <w:p w:rsidR="00284003" w:rsidRPr="00910FD2" w:rsidRDefault="00284003" w:rsidP="00284003">
      <w:pPr>
        <w:shd w:val="clear" w:color="auto" w:fill="FFFFFF"/>
        <w:spacing w:after="240" w:line="240" w:lineRule="auto"/>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 xml:space="preserve">Bei personenbezogenen Daten, die im Bereich IT verarbeitet werden, gibt es viele unterschiedliche Speicherfristen. Dies hängen von der jeweiligen Applikation bzw. vom IT-System ab und </w:t>
      </w:r>
      <w:proofErr w:type="gramStart"/>
      <w:r w:rsidR="00FD479B" w:rsidRPr="00910FD2">
        <w:rPr>
          <w:rFonts w:ascii="Arial" w:eastAsia="Times New Roman" w:hAnsi="Arial" w:cs="Arial"/>
          <w:color w:val="222222"/>
          <w:sz w:val="20"/>
          <w:szCs w:val="20"/>
          <w:lang w:eastAsia="de-DE"/>
        </w:rPr>
        <w:t>differieren</w:t>
      </w:r>
      <w:proofErr w:type="gramEnd"/>
      <w:r w:rsidR="00FD479B" w:rsidRPr="00910FD2">
        <w:rPr>
          <w:rFonts w:ascii="Arial" w:eastAsia="Times New Roman" w:hAnsi="Arial" w:cs="Arial"/>
          <w:color w:val="222222"/>
          <w:sz w:val="20"/>
          <w:szCs w:val="20"/>
          <w:lang w:eastAsia="de-DE"/>
        </w:rPr>
        <w:t>.</w:t>
      </w:r>
    </w:p>
    <w:p w:rsidR="00FD479B" w:rsidRPr="00910FD2" w:rsidRDefault="00284003" w:rsidP="00FD479B">
      <w:pPr>
        <w:shd w:val="clear" w:color="auto" w:fill="FFFFFF"/>
        <w:spacing w:after="240" w:line="240" w:lineRule="auto"/>
        <w:rPr>
          <w:rFonts w:ascii="Arial" w:eastAsia="Times New Roman" w:hAnsi="Arial" w:cs="Arial"/>
          <w:color w:val="222222"/>
          <w:sz w:val="20"/>
          <w:szCs w:val="20"/>
          <w:lang w:eastAsia="de-DE"/>
        </w:rPr>
      </w:pPr>
      <w:r w:rsidRPr="00910FD2">
        <w:rPr>
          <w:rFonts w:ascii="Arial" w:eastAsia="Times New Roman" w:hAnsi="Arial" w:cs="Arial"/>
          <w:color w:val="222222"/>
          <w:sz w:val="20"/>
          <w:szCs w:val="20"/>
          <w:lang w:eastAsia="de-DE"/>
        </w:rPr>
        <w:t>Bei IT-Systemen, mit denen personenbezogene Daten verarbeitet werden, gibt es in der Regel eine Protokollierungsfunktion, mit der nachvollzogen werden kann, "wer" zu "welchem Zeitpunkt" "welche Daten" "eingegeben, verändert oder gelöscht hat. Dieses Protokoll wird in der Regel ab der Löschung des jeweiligen Datensatzes für weitere 4 Jahre gespeichert. Zum Ende eines Kalenderjahres wird jeweils geprüft, ob eine Löschung von Daten erfolgen kann.</w:t>
      </w:r>
      <w:r w:rsidR="0088691A" w:rsidRPr="00910FD2">
        <w:rPr>
          <w:rFonts w:ascii="Arial" w:eastAsia="Times New Roman" w:hAnsi="Arial" w:cs="Arial"/>
          <w:color w:val="222222"/>
          <w:sz w:val="20"/>
          <w:szCs w:val="20"/>
          <w:lang w:eastAsia="de-DE"/>
        </w:rPr>
        <w:t xml:space="preserve"> </w:t>
      </w:r>
      <w:r w:rsidRPr="00910FD2">
        <w:rPr>
          <w:rFonts w:ascii="Arial" w:eastAsia="Times New Roman" w:hAnsi="Arial" w:cs="Arial"/>
          <w:color w:val="222222"/>
          <w:sz w:val="20"/>
          <w:szCs w:val="20"/>
          <w:lang w:eastAsia="de-DE"/>
        </w:rPr>
        <w:t>Darüber hinaus gilt für allgemein anfallende Daten im Bereich IT (Abwicklung von Aufträgen, Anforderungen etc.), dass bei diesen Daten nach Ablauf von vier Jahren zum Ende des jeweiligen Kalenderjahres geprüft wird, ob eine weitere Speicherung erforderlich ist. Sollte eine Erforderlichkeit nicht bestehen, werden die Daten gelöscht.</w:t>
      </w:r>
      <w:r w:rsidRPr="00910FD2">
        <w:rPr>
          <w:rFonts w:ascii="Arial" w:eastAsia="Times New Roman" w:hAnsi="Arial" w:cs="Arial"/>
          <w:color w:val="222222"/>
          <w:sz w:val="20"/>
          <w:szCs w:val="20"/>
          <w:lang w:eastAsia="de-DE"/>
        </w:rPr>
        <w:br/>
        <w:t xml:space="preserve">Ausgenommen hiervon sind Daten, die als Geschäftsbriefe </w:t>
      </w:r>
      <w:proofErr w:type="spellStart"/>
      <w:r w:rsidRPr="00910FD2">
        <w:rPr>
          <w:rFonts w:ascii="Arial" w:eastAsia="Times New Roman" w:hAnsi="Arial" w:cs="Arial"/>
          <w:color w:val="222222"/>
          <w:sz w:val="20"/>
          <w:szCs w:val="20"/>
          <w:lang w:eastAsia="de-DE"/>
        </w:rPr>
        <w:t>i.S.d</w:t>
      </w:r>
      <w:proofErr w:type="spellEnd"/>
      <w:r w:rsidRPr="00910FD2">
        <w:rPr>
          <w:rFonts w:ascii="Arial" w:eastAsia="Times New Roman" w:hAnsi="Arial" w:cs="Arial"/>
          <w:color w:val="222222"/>
          <w:sz w:val="20"/>
          <w:szCs w:val="20"/>
          <w:lang w:eastAsia="de-DE"/>
        </w:rPr>
        <w:t>. HGB bzw. als buchhaltungsrelevante Daten einzuordnen sind. Hier gelten die jeweils geltenden gesetzlichen Aufbewahrungspflichten.</w:t>
      </w:r>
    </w:p>
    <w:p w:rsidR="00284003" w:rsidRPr="00910FD2" w:rsidRDefault="00284003" w:rsidP="00FD479B">
      <w:pPr>
        <w:shd w:val="clear" w:color="auto" w:fill="FFFFFF"/>
        <w:spacing w:after="240" w:line="240" w:lineRule="auto"/>
        <w:rPr>
          <w:rFonts w:ascii="Arial" w:eastAsia="Times New Roman" w:hAnsi="Arial" w:cs="Arial"/>
          <w:b/>
          <w:bCs/>
          <w:i/>
          <w:iCs/>
          <w:color w:val="C00000"/>
          <w:sz w:val="20"/>
          <w:szCs w:val="20"/>
          <w:lang w:eastAsia="de-DE"/>
        </w:rPr>
      </w:pPr>
      <w:r w:rsidRPr="00910FD2">
        <w:rPr>
          <w:rFonts w:ascii="Arial" w:eastAsia="Times New Roman" w:hAnsi="Arial" w:cs="Arial"/>
          <w:b/>
          <w:bCs/>
          <w:i/>
          <w:iCs/>
          <w:color w:val="C00000"/>
          <w:sz w:val="20"/>
          <w:szCs w:val="20"/>
          <w:lang w:eastAsia="de-DE"/>
        </w:rPr>
        <w:t>Allgemeine Beschreibung der technischen und organisatorischen Maßnahmen gemäß Artikel 32 Absatz 1 DSGVO</w:t>
      </w:r>
    </w:p>
    <w:p w:rsidR="00FE29BF" w:rsidRPr="00910FD2" w:rsidRDefault="00284003" w:rsidP="00B320D2">
      <w:pPr>
        <w:shd w:val="clear" w:color="auto" w:fill="FFFFFF"/>
        <w:spacing w:after="240" w:line="240" w:lineRule="auto"/>
        <w:rPr>
          <w:rFonts w:ascii="Arial" w:hAnsi="Arial" w:cs="Arial"/>
          <w:sz w:val="20"/>
          <w:szCs w:val="20"/>
        </w:rPr>
      </w:pPr>
      <w:r w:rsidRPr="00910FD2">
        <w:rPr>
          <w:rFonts w:ascii="Arial" w:eastAsia="Times New Roman" w:hAnsi="Arial" w:cs="Arial"/>
          <w:color w:val="222222"/>
          <w:sz w:val="20"/>
          <w:szCs w:val="20"/>
          <w:lang w:eastAsia="de-DE"/>
        </w:rPr>
        <w:t>Siehe Datensicherheitskonzept.</w:t>
      </w:r>
    </w:p>
    <w:sectPr w:rsidR="00FE29BF" w:rsidRPr="00910FD2" w:rsidSect="00B320D2">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A5C"/>
    <w:multiLevelType w:val="multilevel"/>
    <w:tmpl w:val="12D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90FB4"/>
    <w:multiLevelType w:val="multilevel"/>
    <w:tmpl w:val="3FD0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157A9"/>
    <w:multiLevelType w:val="multilevel"/>
    <w:tmpl w:val="4C90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943B4"/>
    <w:multiLevelType w:val="multilevel"/>
    <w:tmpl w:val="0E52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043B5"/>
    <w:multiLevelType w:val="multilevel"/>
    <w:tmpl w:val="516E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E4873"/>
    <w:multiLevelType w:val="multilevel"/>
    <w:tmpl w:val="6CF2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D15BA"/>
    <w:multiLevelType w:val="multilevel"/>
    <w:tmpl w:val="7254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D84413"/>
    <w:multiLevelType w:val="multilevel"/>
    <w:tmpl w:val="79A0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AC"/>
    <w:rsid w:val="000B5FAA"/>
    <w:rsid w:val="001B572B"/>
    <w:rsid w:val="00224004"/>
    <w:rsid w:val="0022517F"/>
    <w:rsid w:val="002504D7"/>
    <w:rsid w:val="0027737F"/>
    <w:rsid w:val="00284003"/>
    <w:rsid w:val="003558D4"/>
    <w:rsid w:val="003D3846"/>
    <w:rsid w:val="003F3A68"/>
    <w:rsid w:val="00432831"/>
    <w:rsid w:val="00452EFD"/>
    <w:rsid w:val="00477C25"/>
    <w:rsid w:val="004D42ED"/>
    <w:rsid w:val="00642C48"/>
    <w:rsid w:val="006919AC"/>
    <w:rsid w:val="006D39F7"/>
    <w:rsid w:val="007540F8"/>
    <w:rsid w:val="007D26B2"/>
    <w:rsid w:val="00856F16"/>
    <w:rsid w:val="00873482"/>
    <w:rsid w:val="0088691A"/>
    <w:rsid w:val="00910FD2"/>
    <w:rsid w:val="009A0202"/>
    <w:rsid w:val="00A965C4"/>
    <w:rsid w:val="00AC5167"/>
    <w:rsid w:val="00AD1F0E"/>
    <w:rsid w:val="00B266DA"/>
    <w:rsid w:val="00B320D2"/>
    <w:rsid w:val="00B84491"/>
    <w:rsid w:val="00B878D7"/>
    <w:rsid w:val="00B918F7"/>
    <w:rsid w:val="00BA446E"/>
    <w:rsid w:val="00C0140F"/>
    <w:rsid w:val="00C24885"/>
    <w:rsid w:val="00CA39EE"/>
    <w:rsid w:val="00CE4BE5"/>
    <w:rsid w:val="00D35B1B"/>
    <w:rsid w:val="00D54C98"/>
    <w:rsid w:val="00DA1B82"/>
    <w:rsid w:val="00EB1774"/>
    <w:rsid w:val="00FD479B"/>
    <w:rsid w:val="00FE2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paragraph" w:styleId="berschrift4">
    <w:name w:val="heading 4"/>
    <w:basedOn w:val="Standard"/>
    <w:link w:val="berschrift4Zchn"/>
    <w:uiPriority w:val="9"/>
    <w:qFormat/>
    <w:rsid w:val="006919AC"/>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6919AC"/>
    <w:rPr>
      <w:rFonts w:ascii="Times New Roman" w:eastAsia="Times New Roman" w:hAnsi="Times New Roman"/>
      <w:b/>
      <w:bCs/>
      <w:sz w:val="24"/>
      <w:szCs w:val="24"/>
    </w:rPr>
  </w:style>
  <w:style w:type="character" w:customStyle="1" w:styleId="gv-field-label">
    <w:name w:val="gv-field-label"/>
    <w:rsid w:val="006919AC"/>
  </w:style>
  <w:style w:type="paragraph" w:styleId="StandardWeb">
    <w:name w:val="Normal (Web)"/>
    <w:basedOn w:val="Standard"/>
    <w:uiPriority w:val="99"/>
    <w:semiHidden/>
    <w:unhideWhenUsed/>
    <w:rsid w:val="006919AC"/>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paragraph" w:styleId="berschrift4">
    <w:name w:val="heading 4"/>
    <w:basedOn w:val="Standard"/>
    <w:link w:val="berschrift4Zchn"/>
    <w:uiPriority w:val="9"/>
    <w:qFormat/>
    <w:rsid w:val="006919AC"/>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6919AC"/>
    <w:rPr>
      <w:rFonts w:ascii="Times New Roman" w:eastAsia="Times New Roman" w:hAnsi="Times New Roman"/>
      <w:b/>
      <w:bCs/>
      <w:sz w:val="24"/>
      <w:szCs w:val="24"/>
    </w:rPr>
  </w:style>
  <w:style w:type="character" w:customStyle="1" w:styleId="gv-field-label">
    <w:name w:val="gv-field-label"/>
    <w:rsid w:val="006919AC"/>
  </w:style>
  <w:style w:type="paragraph" w:styleId="StandardWeb">
    <w:name w:val="Normal (Web)"/>
    <w:basedOn w:val="Standard"/>
    <w:uiPriority w:val="99"/>
    <w:semiHidden/>
    <w:unhideWhenUsed/>
    <w:rsid w:val="006919AC"/>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47630">
      <w:bodyDiv w:val="1"/>
      <w:marLeft w:val="0"/>
      <w:marRight w:val="0"/>
      <w:marTop w:val="0"/>
      <w:marBottom w:val="0"/>
      <w:divBdr>
        <w:top w:val="none" w:sz="0" w:space="0" w:color="auto"/>
        <w:left w:val="none" w:sz="0" w:space="0" w:color="auto"/>
        <w:bottom w:val="none" w:sz="0" w:space="0" w:color="auto"/>
        <w:right w:val="none" w:sz="0" w:space="0" w:color="auto"/>
      </w:divBdr>
    </w:div>
    <w:div w:id="1147556235">
      <w:bodyDiv w:val="1"/>
      <w:marLeft w:val="0"/>
      <w:marRight w:val="0"/>
      <w:marTop w:val="0"/>
      <w:marBottom w:val="0"/>
      <w:divBdr>
        <w:top w:val="none" w:sz="0" w:space="0" w:color="auto"/>
        <w:left w:val="none" w:sz="0" w:space="0" w:color="auto"/>
        <w:bottom w:val="none" w:sz="0" w:space="0" w:color="auto"/>
        <w:right w:val="none" w:sz="0" w:space="0" w:color="auto"/>
      </w:divBdr>
    </w:div>
    <w:div w:id="1245191299">
      <w:bodyDiv w:val="1"/>
      <w:marLeft w:val="0"/>
      <w:marRight w:val="0"/>
      <w:marTop w:val="0"/>
      <w:marBottom w:val="0"/>
      <w:divBdr>
        <w:top w:val="none" w:sz="0" w:space="0" w:color="auto"/>
        <w:left w:val="none" w:sz="0" w:space="0" w:color="auto"/>
        <w:bottom w:val="none" w:sz="0" w:space="0" w:color="auto"/>
        <w:right w:val="none" w:sz="0" w:space="0" w:color="auto"/>
      </w:divBdr>
    </w:div>
    <w:div w:id="1379360965">
      <w:bodyDiv w:val="1"/>
      <w:marLeft w:val="0"/>
      <w:marRight w:val="0"/>
      <w:marTop w:val="0"/>
      <w:marBottom w:val="0"/>
      <w:divBdr>
        <w:top w:val="none" w:sz="0" w:space="0" w:color="auto"/>
        <w:left w:val="none" w:sz="0" w:space="0" w:color="auto"/>
        <w:bottom w:val="none" w:sz="0" w:space="0" w:color="auto"/>
        <w:right w:val="none" w:sz="0" w:space="0" w:color="auto"/>
      </w:divBdr>
    </w:div>
    <w:div w:id="19350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16E42-CA1E-43B3-96C9-787C3F3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thum@lfvrlp.local</dc:creator>
  <cp:lastModifiedBy>LFV Kramer (m.kramer@fwvbw.de)</cp:lastModifiedBy>
  <cp:revision>2</cp:revision>
  <dcterms:created xsi:type="dcterms:W3CDTF">2019-02-25T16:26:00Z</dcterms:created>
  <dcterms:modified xsi:type="dcterms:W3CDTF">2019-02-25T16:26:00Z</dcterms:modified>
</cp:coreProperties>
</file>